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1"/>
        <w:rPr>
          <w:rFonts w:hint="eastAsia" w:eastAsia="仿宋_GB2312"/>
        </w:rPr>
      </w:pPr>
      <w:r>
        <w:rPr>
          <w:rFonts w:eastAsia="仿宋_GB2312"/>
        </w:rPr>
        <w:t>附件1</w:t>
      </w:r>
      <w:r>
        <w:rPr>
          <w:rFonts w:hint="eastAsia" w:eastAsia="仿宋_GB2312"/>
        </w:rPr>
        <w:t>：</w:t>
      </w:r>
    </w:p>
    <w:p>
      <w:pPr>
        <w:widowControl/>
        <w:spacing w:line="560" w:lineRule="exact"/>
        <w:outlineLvl w:val="1"/>
        <w:rPr>
          <w:rFonts w:hint="eastAsia" w:eastAsia="仿宋_GB2312"/>
        </w:rPr>
      </w:pPr>
    </w:p>
    <w:p>
      <w:pPr>
        <w:widowControl/>
        <w:spacing w:after="210" w:afterLines="50"/>
        <w:jc w:val="center"/>
        <w:outlineLvl w:val="1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企业基本情况表</w:t>
      </w:r>
      <w:bookmarkEnd w:id="0"/>
    </w:p>
    <w:p>
      <w:pPr>
        <w:widowControl/>
        <w:snapToGrid w:val="0"/>
        <w:ind w:right="560"/>
        <w:outlineLvl w:val="1"/>
        <w:rPr>
          <w:rFonts w:hint="eastAsia" w:ascii="宋体" w:eastAsia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表一</w:t>
      </w:r>
    </w:p>
    <w:tbl>
      <w:tblPr>
        <w:tblStyle w:val="7"/>
        <w:tblW w:w="9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681"/>
        <w:gridCol w:w="735"/>
        <w:gridCol w:w="525"/>
        <w:gridCol w:w="1470"/>
        <w:gridCol w:w="103"/>
        <w:gridCol w:w="527"/>
        <w:gridCol w:w="626"/>
        <w:gridCol w:w="279"/>
        <w:gridCol w:w="1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45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63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注册省市</w:t>
            </w: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45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735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   编</w:t>
            </w: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组织机构代码</w:t>
            </w:r>
          </w:p>
        </w:tc>
        <w:tc>
          <w:tcPr>
            <w:tcW w:w="45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可登陆http://www.nacao.org.cn/查询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企业网址</w:t>
            </w:r>
          </w:p>
        </w:tc>
        <w:tc>
          <w:tcPr>
            <w:tcW w:w="766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128" w:leftChars="-40" w:right="-128" w:rightChars="-4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法定代表人职  务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128" w:leftChars="-40" w:right="-128" w:rightChars="-4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法定代表人电  话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联系人</w:t>
            </w:r>
          </w:p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联系人</w:t>
            </w:r>
          </w:p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  话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766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按《国民经济行业分类目录》填写，详细到行业大类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766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营收总额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-12"/>
                <w:sz w:val="28"/>
                <w:szCs w:val="28"/>
              </w:rPr>
              <w:t>万元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其中境外营收总额</w:t>
            </w:r>
          </w:p>
        </w:tc>
        <w:tc>
          <w:tcPr>
            <w:tcW w:w="26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-12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资产总额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-12"/>
                <w:sz w:val="28"/>
                <w:szCs w:val="28"/>
              </w:rPr>
              <w:t>万元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其中境外资产总额</w:t>
            </w:r>
          </w:p>
        </w:tc>
        <w:tc>
          <w:tcPr>
            <w:tcW w:w="26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-12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员工总人数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其中境外雇员人数</w:t>
            </w:r>
          </w:p>
        </w:tc>
        <w:tc>
          <w:tcPr>
            <w:tcW w:w="26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投资区域</w:t>
            </w:r>
          </w:p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</w:rPr>
              <w:t>（可多选）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□亚洲 □非洲</w:t>
            </w:r>
          </w:p>
          <w:p>
            <w:pPr>
              <w:widowControl/>
              <w:snapToGrid w:val="0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□欧洲 □大洋洲</w:t>
            </w:r>
          </w:p>
          <w:p>
            <w:pPr>
              <w:widowControl/>
              <w:snapToGrid w:val="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□美洲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境外投资项目总数</w:t>
            </w:r>
          </w:p>
        </w:tc>
        <w:tc>
          <w:tcPr>
            <w:tcW w:w="262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before="0" w:after="0"/>
        <w:jc w:val="center"/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</w:rPr>
      </w:pPr>
      <w:r>
        <w:rPr>
          <w:rFonts w:hint="eastAsia" w:ascii="楷体_GB2312" w:hAnsi="宋体" w:eastAsia="楷体_GB2312"/>
          <w:sz w:val="28"/>
          <w:szCs w:val="28"/>
        </w:rPr>
        <w:br w:type="page"/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企业对外投资项目情况表</w:t>
      </w:r>
    </w:p>
    <w:p>
      <w:pPr>
        <w:pStyle w:val="2"/>
        <w:snapToGrid w:val="0"/>
        <w:spacing w:before="0" w:after="0" w:line="300" w:lineRule="exact"/>
        <w:jc w:val="center"/>
        <w:rPr>
          <w:rFonts w:hint="eastAsia" w:ascii="楷体_GB2312" w:hAnsi="宋体" w:eastAsia="楷体_GB2312"/>
          <w:b w:val="0"/>
          <w:bCs w:val="0"/>
          <w:sz w:val="24"/>
          <w:szCs w:val="24"/>
        </w:rPr>
      </w:pPr>
      <w:r>
        <w:rPr>
          <w:rFonts w:hint="eastAsia" w:ascii="楷体_GB2312" w:hAnsi="宋体" w:eastAsia="楷体_GB2312"/>
          <w:b w:val="0"/>
          <w:bCs w:val="0"/>
          <w:sz w:val="24"/>
          <w:szCs w:val="24"/>
        </w:rPr>
        <w:t>（本表可复印，每个项目填写一份）</w:t>
      </w:r>
    </w:p>
    <w:p>
      <w:pPr>
        <w:widowControl/>
        <w:snapToGrid w:val="0"/>
        <w:outlineLvl w:val="1"/>
        <w:rPr>
          <w:rFonts w:hint="eastAsia" w:ascii="宋体" w:eastAsia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表二</w:t>
      </w:r>
    </w:p>
    <w:tbl>
      <w:tblPr>
        <w:tblStyle w:val="7"/>
        <w:tblW w:w="95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757"/>
        <w:gridCol w:w="379"/>
        <w:gridCol w:w="977"/>
        <w:gridCol w:w="463"/>
        <w:gridCol w:w="514"/>
        <w:gridCol w:w="17"/>
        <w:gridCol w:w="6"/>
        <w:gridCol w:w="1140"/>
        <w:gridCol w:w="82"/>
        <w:gridCol w:w="678"/>
        <w:gridCol w:w="567"/>
        <w:gridCol w:w="1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对外投资项目基本情况</w:t>
            </w: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470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中文：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6470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英文：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投资国别</w:t>
            </w:r>
          </w:p>
        </w:tc>
        <w:tc>
          <w:tcPr>
            <w:tcW w:w="2356" w:type="dxa"/>
            <w:gridSpan w:val="6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投资时间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righ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地 址</w:t>
            </w:r>
          </w:p>
        </w:tc>
        <w:tc>
          <w:tcPr>
            <w:tcW w:w="6470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350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当地注册</w:t>
            </w:r>
          </w:p>
          <w:p>
            <w:pPr>
              <w:widowControl/>
              <w:spacing w:line="44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公司名称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投资行业</w:t>
            </w:r>
          </w:p>
        </w:tc>
        <w:tc>
          <w:tcPr>
            <w:tcW w:w="6470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按《国民经济行业分类目录》填写，详细到行业大类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投资类型</w:t>
            </w:r>
          </w:p>
          <w:p>
            <w:pPr>
              <w:widowControl/>
              <w:snapToGrid w:val="0"/>
              <w:spacing w:line="400" w:lineRule="exact"/>
              <w:ind w:left="-128" w:leftChars="-40" w:right="-128" w:rightChars="-40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>(单项选择)</w:t>
            </w:r>
          </w:p>
        </w:tc>
        <w:tc>
          <w:tcPr>
            <w:tcW w:w="6470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□新建   □并购   □参股 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业务类型</w:t>
            </w:r>
          </w:p>
        </w:tc>
        <w:tc>
          <w:tcPr>
            <w:tcW w:w="6470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□营销网络 □装备制造 □研发中心 □工程承包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□产能合作 □农业种植 □境外园区 □中介服务</w:t>
            </w:r>
          </w:p>
          <w:p>
            <w:pPr>
              <w:widowControl/>
              <w:snapToGrid w:val="0"/>
              <w:spacing w:line="40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-12"/>
              </w:rPr>
            </w:pPr>
            <w:r>
              <w:rPr>
                <w:rFonts w:hint="eastAsia" w:ascii="宋体" w:hAnsi="宋体"/>
                <w:b/>
                <w:bCs/>
                <w:spacing w:val="-12"/>
              </w:rPr>
              <w:t>投资额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pacing w:val="-12"/>
              </w:rPr>
              <w:t>（万美元）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12"/>
              </w:rPr>
              <w:t>项目总额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-12"/>
              </w:rPr>
            </w:pPr>
            <w:r>
              <w:rPr>
                <w:rFonts w:hint="eastAsia" w:ascii="宋体" w:hAnsi="宋体"/>
                <w:b/>
                <w:bCs/>
                <w:spacing w:val="-12"/>
              </w:rPr>
              <w:t>控股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spacing w:val="-12"/>
              </w:rPr>
            </w:pPr>
            <w:r>
              <w:rPr>
                <w:rFonts w:hint="eastAsia" w:ascii="宋体" w:hAnsi="宋体"/>
                <w:b/>
                <w:bCs/>
                <w:spacing w:val="-12"/>
              </w:rPr>
              <w:t>比例</w:t>
            </w:r>
          </w:p>
        </w:tc>
        <w:tc>
          <w:tcPr>
            <w:tcW w:w="1647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1332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海外雇员人数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外籍员工比例</w:t>
            </w:r>
          </w:p>
        </w:tc>
        <w:tc>
          <w:tcPr>
            <w:tcW w:w="1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1332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项目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 名</w:t>
            </w:r>
          </w:p>
        </w:tc>
        <w:tc>
          <w:tcPr>
            <w:tcW w:w="2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 务</w:t>
            </w: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电 话</w:t>
            </w:r>
          </w:p>
        </w:tc>
        <w:tc>
          <w:tcPr>
            <w:tcW w:w="2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 机</w:t>
            </w: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传 真</w:t>
            </w: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上年度营业收入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</w:rPr>
              <w:t>(万美元)</w:t>
            </w: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是否盈利</w:t>
            </w: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□是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left="-128" w:leftChars="-40" w:right="-128" w:rightChars="-40"/>
              <w:jc w:val="center"/>
              <w:rPr>
                <w:rFonts w:hint="eastAsia" w:ascii="宋体" w:hAnsi="宋体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4"/>
                <w:sz w:val="28"/>
                <w:szCs w:val="28"/>
              </w:rPr>
              <w:t>项目描述</w:t>
            </w:r>
          </w:p>
          <w:p>
            <w:pPr>
              <w:widowControl/>
              <w:spacing w:line="520" w:lineRule="exact"/>
              <w:ind w:left="-128" w:leftChars="-40" w:right="-128" w:rightChars="-40"/>
              <w:jc w:val="center"/>
              <w:rPr>
                <w:rFonts w:ascii="宋体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4"/>
                <w:sz w:val="28"/>
                <w:szCs w:val="28"/>
              </w:rPr>
              <w:t>与进展情况</w:t>
            </w:r>
          </w:p>
        </w:tc>
        <w:tc>
          <w:tcPr>
            <w:tcW w:w="822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限500字以内</w:t>
            </w:r>
          </w:p>
        </w:tc>
      </w:tr>
    </w:tbl>
    <w:p>
      <w:pPr>
        <w:widowControl/>
        <w:jc w:val="left"/>
        <w:rPr>
          <w:rFonts w:ascii="黑体" w:hAnsi="宋体" w:eastAsia="黑体"/>
        </w:rPr>
        <w:sectPr>
          <w:footerReference r:id="rId3" w:type="default"/>
          <w:footerReference r:id="rId4" w:type="even"/>
          <w:pgSz w:w="11906" w:h="16838"/>
          <w:pgMar w:top="1701" w:right="1588" w:bottom="1701" w:left="1588" w:header="720" w:footer="720" w:gutter="0"/>
          <w:pgNumType w:fmt="numberInDash"/>
          <w:cols w:space="720" w:num="1"/>
          <w:docGrid w:type="lines" w:linePitch="42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rStyle w:val="6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33626"/>
    <w:rsid w:val="6C6336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4">
    <w:name w:val="Default Paragraph Font"/>
    <w:link w:val="5"/>
    <w:semiHidden/>
    <w:uiPriority w:val="0"/>
    <w:rPr>
      <w:rFonts w:eastAsia="宋体"/>
      <w:snapToGrid/>
      <w:sz w:val="20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qFormat/>
    <w:uiPriority w:val="0"/>
    <w:pPr>
      <w:widowControl/>
      <w:spacing w:line="360" w:lineRule="auto"/>
      <w:ind w:firstLine="551" w:firstLineChars="196"/>
      <w:jc w:val="left"/>
    </w:pPr>
    <w:rPr>
      <w:rFonts w:eastAsia="宋体"/>
      <w:snapToGrid/>
      <w:sz w:val="20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2016-12-09T09:11:00Z</dcterms:created>
  <dc:creator>Administrator</dc:creator>
  <cp:lastModifiedBy>Administrator</cp:lastModifiedBy>
  <dcterms:modified xsi:type="dcterms:W3CDTF">2016-12-09T09:11:53Z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